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A335" w14:textId="77777777" w:rsidR="00F40169" w:rsidRDefault="00C843FD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40"/>
          <w:szCs w:val="40"/>
        </w:rPr>
        <w:t>實習職前講座、成果分享活動集錦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8625"/>
      </w:tblGrid>
      <w:tr w:rsidR="00F40169" w14:paraId="566A3DF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A0504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實施方法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F3F59" w14:textId="77777777" w:rsidR="00F40169" w:rsidRDefault="00C843FD">
            <w:pPr>
              <w:pStyle w:val="Standard"/>
              <w:spacing w:line="200" w:lineRule="atLeast"/>
              <w:jc w:val="both"/>
            </w:pPr>
            <w:r>
              <w:rPr>
                <w:rFonts w:ascii="標楷體" w:eastAsia="標楷體" w:hAnsi="標楷體" w:cs="Arial"/>
              </w:rPr>
              <w:t>□B-1-2-2-4</w:t>
            </w:r>
            <w:r>
              <w:rPr>
                <w:rFonts w:ascii="標楷體" w:eastAsia="標楷體" w:hAnsi="標楷體" w:cs="Arial"/>
              </w:rPr>
              <w:t>每系實習前進行職前講座達成率</w:t>
            </w:r>
            <w:r>
              <w:rPr>
                <w:rFonts w:ascii="標楷體" w:eastAsia="標楷體" w:hAnsi="標楷體" w:cs="Arial"/>
              </w:rPr>
              <w:t>/</w:t>
            </w:r>
          </w:p>
          <w:p w14:paraId="79DE0B73" w14:textId="77777777" w:rsidR="00F40169" w:rsidRDefault="00C843FD">
            <w:pPr>
              <w:pStyle w:val="Standard"/>
              <w:spacing w:line="200" w:lineRule="atLeast"/>
              <w:jc w:val="both"/>
            </w:pPr>
            <w:r>
              <w:rPr>
                <w:rFonts w:ascii="標楷體" w:eastAsia="標楷體" w:hAnsi="標楷體" w:cs="Arial"/>
              </w:rPr>
              <w:t>□B-1-2-2-6</w:t>
            </w:r>
            <w:r>
              <w:rPr>
                <w:rFonts w:ascii="標楷體" w:eastAsia="標楷體" w:hAnsi="標楷體" w:cs="Arial"/>
              </w:rPr>
              <w:t>每系實習後進行成果分享</w:t>
            </w:r>
          </w:p>
        </w:tc>
      </w:tr>
      <w:tr w:rsidR="00F40169" w14:paraId="57686C81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87BC2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大標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09672" w14:textId="77777777" w:rsidR="00F40169" w:rsidRDefault="00C843FD">
            <w:pPr>
              <w:pStyle w:val="Standard"/>
              <w:spacing w:line="200" w:lineRule="atLeast"/>
              <w:jc w:val="both"/>
            </w:pPr>
            <w:r>
              <w:rPr>
                <w:rFonts w:ascii="標楷體" w:eastAsia="標楷體" w:hAnsi="標楷體" w:cs="Arial"/>
              </w:rPr>
              <w:t>B-1</w:t>
            </w:r>
            <w:r>
              <w:rPr>
                <w:rFonts w:ascii="標楷體" w:eastAsia="標楷體" w:hAnsi="標楷體" w:cs="Arial"/>
              </w:rPr>
              <w:t>課程再造與分流計畫</w:t>
            </w:r>
          </w:p>
        </w:tc>
      </w:tr>
      <w:tr w:rsidR="00F40169" w14:paraId="182A03D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76994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bCs/>
                <w:color w:val="FF0000"/>
              </w:rPr>
              <w:t>小標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3A2F02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 w:cs="Arial"/>
              </w:rPr>
              <w:t>B-1-2</w:t>
            </w:r>
            <w:r>
              <w:rPr>
                <w:rFonts w:ascii="標楷體" w:eastAsia="標楷體" w:hAnsi="標楷體" w:cs="Arial"/>
              </w:rPr>
              <w:t>精緻學、課程之知識內涵承載深廣度，創新課程鏈結設計</w:t>
            </w:r>
          </w:p>
        </w:tc>
      </w:tr>
      <w:tr w:rsidR="00F40169" w14:paraId="4DC0020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23E14" w14:textId="77777777" w:rsidR="00F40169" w:rsidRDefault="00C843FD">
            <w:pPr>
              <w:pStyle w:val="Standard"/>
            </w:pPr>
            <w:r>
              <w:rPr>
                <w:rStyle w:val="ab"/>
                <w:rFonts w:ascii="標楷體" w:eastAsia="標楷體" w:hAnsi="標楷體"/>
                <w:color w:val="FF0000"/>
              </w:rPr>
              <w:t>主辦單位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74391D" w14:textId="77777777" w:rsidR="00F40169" w:rsidRDefault="00C843FD">
            <w:pPr>
              <w:pStyle w:val="Standard"/>
              <w:spacing w:line="200" w:lineRule="atLeast"/>
              <w:jc w:val="both"/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中心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品保中心</w:t>
            </w:r>
            <w:proofErr w:type="gramStart"/>
            <w:r>
              <w:rPr>
                <w:rFonts w:ascii="標楷體" w:eastAsia="標楷體" w:hAnsi="標楷體"/>
              </w:rPr>
              <w:t>教卓</w:t>
            </w:r>
            <w:proofErr w:type="gramEnd"/>
            <w:r>
              <w:rPr>
                <w:rFonts w:ascii="標楷體" w:eastAsia="標楷體" w:hAnsi="標楷體"/>
              </w:rPr>
              <w:t>組</w:t>
            </w:r>
          </w:p>
        </w:tc>
      </w:tr>
      <w:tr w:rsidR="00F40169" w14:paraId="11EF48A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B7181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活動負責人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E5853" w14:textId="77777777" w:rsidR="00F40169" w:rsidRDefault="00F40169">
            <w:pPr>
              <w:pStyle w:val="Standard"/>
              <w:spacing w:line="200" w:lineRule="atLeas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40169" w14:paraId="0D49D79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35370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活動日期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4B393" w14:textId="77777777" w:rsidR="00F40169" w:rsidRDefault="00F40169">
            <w:pPr>
              <w:pStyle w:val="Standard"/>
              <w:spacing w:line="200" w:lineRule="atLeas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40169" w14:paraId="4CFBA7C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140E7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活動地點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3D7D4" w14:textId="77777777" w:rsidR="00F40169" w:rsidRDefault="00F40169">
            <w:pPr>
              <w:pStyle w:val="Standard"/>
              <w:spacing w:line="200" w:lineRule="atLeas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40169" w14:paraId="58F4740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1765" w14:textId="77777777" w:rsidR="00F40169" w:rsidRDefault="00C843FD">
            <w:pPr>
              <w:pStyle w:val="Standard"/>
            </w:pPr>
            <w:r>
              <w:rPr>
                <w:rFonts w:ascii="標楷體" w:eastAsia="標楷體" w:hAnsi="標楷體"/>
                <w:color w:val="FF0000"/>
              </w:rPr>
              <w:t>活動對象</w:t>
            </w:r>
          </w:p>
        </w:tc>
        <w:tc>
          <w:tcPr>
            <w:tcW w:w="8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B792C" w14:textId="77777777" w:rsidR="00F40169" w:rsidRDefault="00F40169">
            <w:pPr>
              <w:pStyle w:val="Standard"/>
              <w:spacing w:line="200" w:lineRule="atLeas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F40169" w14:paraId="4478DC4C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36790" w14:textId="77777777" w:rsidR="00F40169" w:rsidRDefault="00C843F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活動內容說明</w:t>
            </w:r>
          </w:p>
        </w:tc>
      </w:tr>
      <w:tr w:rsidR="00F40169" w14:paraId="2FAF36E7" w14:textId="77777777">
        <w:tblPrEx>
          <w:tblCellMar>
            <w:top w:w="0" w:type="dxa"/>
            <w:bottom w:w="0" w:type="dxa"/>
          </w:tblCellMar>
        </w:tblPrEx>
        <w:trPr>
          <w:trHeight w:val="10291"/>
        </w:trPr>
        <w:tc>
          <w:tcPr>
            <w:tcW w:w="10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A83968" w14:textId="77777777" w:rsidR="00F40169" w:rsidRDefault="00C843FD">
            <w:pPr>
              <w:pStyle w:val="Standard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活動參與</w:t>
            </w:r>
            <w:r>
              <w:rPr>
                <w:rFonts w:eastAsia="標楷體"/>
                <w:b/>
                <w:color w:val="FF0000"/>
              </w:rPr>
              <w:t>過程敘述</w:t>
            </w:r>
            <w:r>
              <w:rPr>
                <w:rFonts w:eastAsia="標楷體"/>
              </w:rPr>
              <w:t>與</w:t>
            </w:r>
            <w:r>
              <w:rPr>
                <w:rFonts w:eastAsia="標楷體"/>
                <w:b/>
                <w:color w:val="FF0000"/>
              </w:rPr>
              <w:t>照片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至少</w:t>
            </w:r>
            <w:r>
              <w:rPr>
                <w:rFonts w:eastAsia="標楷體"/>
                <w:b/>
                <w:color w:val="FF0000"/>
              </w:rPr>
              <w:t>3-5</w:t>
            </w:r>
            <w:r>
              <w:rPr>
                <w:rFonts w:eastAsia="標楷體"/>
                <w:b/>
                <w:color w:val="FF0000"/>
              </w:rPr>
              <w:t>張</w:t>
            </w:r>
            <w:r>
              <w:rPr>
                <w:rFonts w:eastAsia="標楷體"/>
                <w:b/>
                <w:color w:val="FF0000"/>
              </w:rPr>
              <w:t>)</w:t>
            </w:r>
            <w:r>
              <w:rPr>
                <w:rFonts w:eastAsia="標楷體"/>
              </w:rPr>
              <w:t>)</w:t>
            </w:r>
          </w:p>
        </w:tc>
      </w:tr>
    </w:tbl>
    <w:p w14:paraId="6FDA19F3" w14:textId="77777777" w:rsidR="00F40169" w:rsidRDefault="00C843FD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227DE9" wp14:editId="4F450638">
                <wp:simplePos x="0" y="0"/>
                <wp:positionH relativeFrom="column">
                  <wp:posOffset>201960</wp:posOffset>
                </wp:positionH>
                <wp:positionV relativeFrom="paragraph">
                  <wp:posOffset>102240</wp:posOffset>
                </wp:positionV>
                <wp:extent cx="6591600" cy="9487080"/>
                <wp:effectExtent l="0" t="0" r="18750" b="188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00" cy="94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1BBA62" w14:textId="77777777" w:rsidR="00F40169" w:rsidRDefault="00F40169"/>
                        </w:txbxContent>
                      </wps:txbx>
                      <wps:bodyPr vert="horz" wrap="none" lIns="6480" tIns="6480" rIns="6480" bIns="648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27DE9" id="矩形 1" o:spid="_x0000_s1026" style="position:absolute;left:0;text-align:left;margin-left:15.9pt;margin-top:8.05pt;width:519pt;height:74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" strokeweight=".35mm">
                <v:stroke joinstyle="round"/>
                <v:textbox inset=".18mm,.18mm,.18mm,.18mm">
                  <w:txbxContent>
                    <w:p w14:paraId="3B1BBA62" w14:textId="77777777" w:rsidR="00F40169" w:rsidRDefault="00F40169"/>
                  </w:txbxContent>
                </v:textbox>
              </v:rect>
            </w:pict>
          </mc:Fallback>
        </mc:AlternateContent>
      </w:r>
    </w:p>
    <w:sectPr w:rsidR="00F40169">
      <w:pgSz w:w="11906" w:h="16838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79C5" w14:textId="77777777" w:rsidR="00C843FD" w:rsidRDefault="00C843FD">
      <w:r>
        <w:separator/>
      </w:r>
    </w:p>
  </w:endnote>
  <w:endnote w:type="continuationSeparator" w:id="0">
    <w:p w14:paraId="527E11D9" w14:textId="77777777" w:rsidR="00C843FD" w:rsidRDefault="00C8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EBAF" w14:textId="77777777" w:rsidR="00C843FD" w:rsidRDefault="00C843FD">
      <w:r>
        <w:rPr>
          <w:color w:val="000000"/>
        </w:rPr>
        <w:separator/>
      </w:r>
    </w:p>
  </w:footnote>
  <w:footnote w:type="continuationSeparator" w:id="0">
    <w:p w14:paraId="20C42447" w14:textId="77777777" w:rsidR="00C843FD" w:rsidRDefault="00C8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4B5"/>
    <w:multiLevelType w:val="multilevel"/>
    <w:tmpl w:val="51C2FDA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02F1776"/>
    <w:multiLevelType w:val="multilevel"/>
    <w:tmpl w:val="80F2379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60ADC"/>
    <w:multiLevelType w:val="multilevel"/>
    <w:tmpl w:val="948A1E80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color w:val="D9D9D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D000C4"/>
    <w:multiLevelType w:val="multilevel"/>
    <w:tmpl w:val="01D4634C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169"/>
    <w:rsid w:val="00C843FD"/>
    <w:rsid w:val="00CD4D54"/>
    <w:rsid w:val="00F37151"/>
    <w:rsid w:val="00F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4F47"/>
  <w15:docId w15:val="{8B4D58A9-CDF6-4FD0-8D89-3FBEC204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清單段落 字元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Strong"/>
    <w:rPr>
      <w:b/>
      <w:bCs/>
    </w:rPr>
  </w:style>
  <w:style w:type="character" w:customStyle="1" w:styleId="ListLabel1">
    <w:name w:val="ListLabel 1"/>
    <w:rPr>
      <w:color w:val="D9D9D9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宜政 林</cp:lastModifiedBy>
  <cp:revision>2</cp:revision>
  <cp:lastPrinted>2019-02-22T11:16:00Z</cp:lastPrinted>
  <dcterms:created xsi:type="dcterms:W3CDTF">2019-02-22T11:16:00Z</dcterms:created>
  <dcterms:modified xsi:type="dcterms:W3CDTF">2019-02-22T11:16:00Z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